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D8" w:rsidRDefault="009323E1">
      <w:r>
        <w:t xml:space="preserve">                   </w:t>
      </w:r>
      <w:r>
        <w:rPr>
          <w:noProof/>
          <w:lang w:eastAsia="tr-TR"/>
        </w:rPr>
        <w:t xml:space="preserve">                           </w:t>
      </w:r>
      <w:r>
        <w:rPr>
          <w:noProof/>
          <w:lang w:eastAsia="tr-TR"/>
        </w:rPr>
        <w:drawing>
          <wp:inline distT="0" distB="0" distL="0" distR="0" wp14:anchorId="2B56D418" wp14:editId="3D136B8B">
            <wp:extent cx="4295775" cy="12475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517" cy="152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3E1" w:rsidRDefault="009323E1"/>
    <w:p w:rsidR="009323E1" w:rsidRDefault="009323E1"/>
    <w:p w:rsidR="009323E1" w:rsidRDefault="009323E1"/>
    <w:p w:rsidR="009323E1" w:rsidRDefault="009323E1" w:rsidP="009323E1">
      <w:pPr>
        <w:jc w:val="center"/>
        <w:rPr>
          <w:sz w:val="44"/>
          <w:szCs w:val="44"/>
        </w:rPr>
      </w:pPr>
      <w:r w:rsidRPr="009323E1">
        <w:rPr>
          <w:sz w:val="44"/>
          <w:szCs w:val="44"/>
        </w:rPr>
        <w:t>93 HARBİ SONRASI RUMELİ GÖÇMENLERİNİN SARAYÖNÜ ÇEVRESİNE YERLEŞTİRİLMESİ</w:t>
      </w:r>
    </w:p>
    <w:p w:rsidR="009323E1" w:rsidRDefault="009323E1" w:rsidP="009323E1">
      <w:pPr>
        <w:jc w:val="center"/>
        <w:rPr>
          <w:sz w:val="44"/>
          <w:szCs w:val="44"/>
        </w:rPr>
      </w:pPr>
    </w:p>
    <w:p w:rsidR="009323E1" w:rsidRDefault="009323E1" w:rsidP="009323E1">
      <w:pPr>
        <w:jc w:val="center"/>
        <w:rPr>
          <w:sz w:val="44"/>
          <w:szCs w:val="44"/>
        </w:rPr>
      </w:pPr>
    </w:p>
    <w:p w:rsidR="009323E1" w:rsidRPr="009323E1" w:rsidRDefault="009323E1" w:rsidP="009323E1">
      <w:pPr>
        <w:jc w:val="center"/>
        <w:rPr>
          <w:b/>
          <w:sz w:val="44"/>
          <w:szCs w:val="44"/>
        </w:rPr>
      </w:pPr>
      <w:bookmarkStart w:id="0" w:name="_GoBack"/>
      <w:r w:rsidRPr="009323E1">
        <w:rPr>
          <w:b/>
          <w:sz w:val="44"/>
          <w:szCs w:val="44"/>
        </w:rPr>
        <w:t>EREN CAN</w:t>
      </w:r>
    </w:p>
    <w:bookmarkEnd w:id="0"/>
    <w:p w:rsidR="009323E1" w:rsidRPr="009323E1" w:rsidRDefault="009323E1" w:rsidP="009323E1">
      <w:pPr>
        <w:jc w:val="center"/>
        <w:rPr>
          <w:b/>
          <w:sz w:val="44"/>
          <w:szCs w:val="44"/>
        </w:rPr>
      </w:pPr>
      <w:r w:rsidRPr="009323E1">
        <w:rPr>
          <w:b/>
          <w:sz w:val="44"/>
          <w:szCs w:val="44"/>
        </w:rPr>
        <w:t>DOĞU AKDENİZ ÜNİVERSİTESİ</w:t>
      </w:r>
    </w:p>
    <w:p w:rsidR="009323E1" w:rsidRPr="009323E1" w:rsidRDefault="009323E1" w:rsidP="009323E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Pr="009323E1">
        <w:rPr>
          <w:b/>
          <w:sz w:val="44"/>
          <w:szCs w:val="44"/>
        </w:rPr>
        <w:t>MİMARLIK FAKÜLTESİ</w:t>
      </w:r>
      <w:r>
        <w:rPr>
          <w:b/>
          <w:sz w:val="44"/>
          <w:szCs w:val="44"/>
        </w:rPr>
        <w:t>)</w:t>
      </w:r>
    </w:p>
    <w:p w:rsidR="009323E1" w:rsidRDefault="009323E1" w:rsidP="009323E1">
      <w:pPr>
        <w:jc w:val="center"/>
        <w:rPr>
          <w:b/>
          <w:sz w:val="44"/>
          <w:szCs w:val="44"/>
        </w:rPr>
      </w:pPr>
      <w:r w:rsidRPr="009323E1">
        <w:rPr>
          <w:b/>
          <w:sz w:val="44"/>
          <w:szCs w:val="44"/>
        </w:rPr>
        <w:t>BİRİNCİ SINIF ÖĞRENCİSİ</w:t>
      </w:r>
    </w:p>
    <w:p w:rsidR="009323E1" w:rsidRDefault="009323E1" w:rsidP="009323E1">
      <w:pPr>
        <w:rPr>
          <w:b/>
          <w:sz w:val="44"/>
          <w:szCs w:val="44"/>
        </w:rPr>
      </w:pPr>
    </w:p>
    <w:p w:rsidR="009323E1" w:rsidRDefault="009323E1" w:rsidP="009323E1">
      <w:pPr>
        <w:jc w:val="center"/>
        <w:rPr>
          <w:b/>
          <w:sz w:val="44"/>
          <w:szCs w:val="44"/>
        </w:rPr>
      </w:pPr>
    </w:p>
    <w:p w:rsidR="009323E1" w:rsidRDefault="009323E1" w:rsidP="009323E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323E1" w:rsidRDefault="009323E1" w:rsidP="009323E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323E1" w:rsidRDefault="009323E1" w:rsidP="009323E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6E932AC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**ESERİN TÜM HAKLARI YAZARDA ve KONEV (Konya Eğitim Kültür ve Sağlık Vakfı) ‘DE SAKLIDIR. KAYNAK GÖSTERİLEREK ATIFTA BULUNULABİLİR. HAK SAHİPLERİNDEN İZİN ALINMASI SURETİYLE KULLANILABİLİR.</w:t>
      </w:r>
    </w:p>
    <w:p w:rsidR="009323E1" w:rsidRDefault="009323E1" w:rsidP="009323E1">
      <w:pPr>
        <w:jc w:val="center"/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</w:t>
      </w:r>
    </w:p>
    <w:p w:rsidR="009323E1" w:rsidRDefault="009323E1" w:rsidP="009323E1">
      <w:pPr>
        <w:jc w:val="center"/>
        <w:rPr>
          <w:noProof/>
          <w:lang w:eastAsia="tr-TR"/>
        </w:rPr>
      </w:pPr>
    </w:p>
    <w:p w:rsidR="009323E1" w:rsidRPr="009323E1" w:rsidRDefault="009323E1" w:rsidP="009323E1">
      <w:pPr>
        <w:jc w:val="center"/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</w:t>
      </w:r>
    </w:p>
    <w:p w:rsidR="009323E1" w:rsidRPr="009323E1" w:rsidRDefault="009323E1" w:rsidP="009323E1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br w:type="page"/>
      </w:r>
    </w:p>
    <w:p w:rsidR="009323E1" w:rsidRDefault="009323E1" w:rsidP="009323E1">
      <w:pPr>
        <w:jc w:val="center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708C6BDC" wp14:editId="5612BDA6">
            <wp:extent cx="2143125" cy="561975"/>
            <wp:effectExtent l="0" t="0" r="0" b="0"/>
            <wp:docPr id="869027126" name="Resim 86902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3E1" w:rsidRDefault="009323E1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>1877-1878 yıllarında gerçekleşen 93 Harbi’nde Karadeniz’in her iki tarafından da saldırıy</w:t>
      </w:r>
      <w:r>
        <w:rPr>
          <w:noProof/>
          <w:sz w:val="32"/>
          <w:szCs w:val="32"/>
          <w:lang w:eastAsia="tr-TR"/>
        </w:rPr>
        <w:t xml:space="preserve">a geçen Ruslar, Kafkas ve Tuna </w:t>
      </w:r>
      <w:r w:rsidRPr="009323E1">
        <w:rPr>
          <w:noProof/>
          <w:sz w:val="32"/>
          <w:szCs w:val="32"/>
          <w:lang w:eastAsia="tr-TR"/>
        </w:rPr>
        <w:t>cephelerinde ilerlediler. Osmanlı kuvvetleri, Plevne ve Kars’ta kahramanca direnmele</w:t>
      </w:r>
      <w:r>
        <w:rPr>
          <w:noProof/>
          <w:sz w:val="32"/>
          <w:szCs w:val="32"/>
          <w:lang w:eastAsia="tr-TR"/>
        </w:rPr>
        <w:t xml:space="preserve">rine rağmen savaşın sonunda bu </w:t>
      </w:r>
      <w:r w:rsidRPr="009323E1">
        <w:rPr>
          <w:noProof/>
          <w:sz w:val="32"/>
          <w:szCs w:val="32"/>
          <w:lang w:eastAsia="tr-TR"/>
        </w:rPr>
        <w:t>topraklardan çekilmek zorunda kaldılar.</w:t>
      </w: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>İşgal ettikleri topraklardaki Müslüman okullarını kapatıp, kendi okullarını açan Ruslar, müftülükleri</w:t>
      </w:r>
      <w:r>
        <w:rPr>
          <w:noProof/>
          <w:sz w:val="32"/>
          <w:szCs w:val="32"/>
          <w:lang w:eastAsia="tr-TR"/>
        </w:rPr>
        <w:t xml:space="preserve"> ele geçirip vakıf </w:t>
      </w:r>
      <w:r w:rsidRPr="009323E1">
        <w:rPr>
          <w:noProof/>
          <w:sz w:val="32"/>
          <w:szCs w:val="32"/>
          <w:lang w:eastAsia="tr-TR"/>
        </w:rPr>
        <w:t>arazilerini zapt ettiler ve Müslüman nüfusun bir kısmını Rusya içlerindeki soğuk bölgeler</w:t>
      </w:r>
      <w:r>
        <w:rPr>
          <w:noProof/>
          <w:sz w:val="32"/>
          <w:szCs w:val="32"/>
          <w:lang w:eastAsia="tr-TR"/>
        </w:rPr>
        <w:t xml:space="preserve">e sürdüler. Bu durum karşısında </w:t>
      </w:r>
      <w:r w:rsidRPr="009323E1">
        <w:rPr>
          <w:noProof/>
          <w:sz w:val="32"/>
          <w:szCs w:val="32"/>
          <w:lang w:eastAsia="tr-TR"/>
        </w:rPr>
        <w:t>Osmanlı Devleti’nin yanında savaşa katılan Çerkezler, Çeçenler, Abhazlar, Dağıstan</w:t>
      </w:r>
      <w:r>
        <w:rPr>
          <w:noProof/>
          <w:sz w:val="32"/>
          <w:szCs w:val="32"/>
          <w:lang w:eastAsia="tr-TR"/>
        </w:rPr>
        <w:t xml:space="preserve">lılar ve Gürcüler ise evlerini </w:t>
      </w:r>
      <w:r w:rsidRPr="009323E1">
        <w:rPr>
          <w:noProof/>
          <w:sz w:val="32"/>
          <w:szCs w:val="32"/>
          <w:lang w:eastAsia="tr-TR"/>
        </w:rPr>
        <w:t>bırakarak Anadolu’ya yönelmek zorunda kaldılar.binlerce Rumeli Türkü can havliyle yolla</w:t>
      </w:r>
      <w:r>
        <w:rPr>
          <w:noProof/>
          <w:sz w:val="32"/>
          <w:szCs w:val="32"/>
          <w:lang w:eastAsia="tr-TR"/>
        </w:rPr>
        <w:t xml:space="preserve">ra dökülmüş ve bu göç savaştan </w:t>
      </w:r>
      <w:r w:rsidRPr="009323E1">
        <w:rPr>
          <w:noProof/>
          <w:sz w:val="32"/>
          <w:szCs w:val="32"/>
          <w:lang w:eastAsia="tr-TR"/>
        </w:rPr>
        <w:t>sonra da yıllarca devam etmişti. Fakat bazı</w:t>
      </w:r>
      <w:r>
        <w:rPr>
          <w:noProof/>
          <w:sz w:val="32"/>
          <w:szCs w:val="32"/>
          <w:lang w:eastAsia="tr-TR"/>
        </w:rPr>
        <w:t xml:space="preserve"> yıllarda oldukça azalmış, bazı </w:t>
      </w:r>
      <w:r w:rsidRPr="009323E1">
        <w:rPr>
          <w:noProof/>
          <w:sz w:val="32"/>
          <w:szCs w:val="32"/>
          <w:lang w:eastAsia="tr-TR"/>
        </w:rPr>
        <w:t>senele</w:t>
      </w:r>
      <w:r>
        <w:rPr>
          <w:noProof/>
          <w:sz w:val="32"/>
          <w:szCs w:val="32"/>
          <w:lang w:eastAsia="tr-TR"/>
        </w:rPr>
        <w:t xml:space="preserve">rde de Türklerin mülklerine el </w:t>
      </w:r>
      <w:r w:rsidRPr="009323E1">
        <w:rPr>
          <w:noProof/>
          <w:sz w:val="32"/>
          <w:szCs w:val="32"/>
          <w:lang w:eastAsia="tr-TR"/>
        </w:rPr>
        <w:t>konulması, Müslümanların askere alınması veya Bulgaristan iç politikasında görülen is</w:t>
      </w:r>
      <w:r>
        <w:rPr>
          <w:noProof/>
          <w:sz w:val="32"/>
          <w:szCs w:val="32"/>
          <w:lang w:eastAsia="tr-TR"/>
        </w:rPr>
        <w:t xml:space="preserve">tikrarsızlıklar gibi nedenlerle </w:t>
      </w:r>
      <w:r w:rsidRPr="009323E1">
        <w:rPr>
          <w:noProof/>
          <w:sz w:val="32"/>
          <w:szCs w:val="32"/>
          <w:lang w:eastAsia="tr-TR"/>
        </w:rPr>
        <w:t>yükselmişti</w:t>
      </w:r>
      <w:r w:rsidR="00D403DA">
        <w:rPr>
          <w:noProof/>
          <w:sz w:val="32"/>
          <w:szCs w:val="32"/>
          <w:lang w:eastAsia="tr-TR"/>
        </w:rPr>
        <w:t>r</w:t>
      </w:r>
      <w:r w:rsidRPr="009323E1">
        <w:rPr>
          <w:noProof/>
          <w:sz w:val="32"/>
          <w:szCs w:val="32"/>
          <w:lang w:eastAsia="tr-TR"/>
        </w:rPr>
        <w:t>.</w:t>
      </w: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 xml:space="preserve">Rumeli’den ilk yıllarda gelen göçmenler daha çok Batı Anadolu’da iskan edilirken, </w:t>
      </w:r>
      <w:r w:rsidR="00D403DA">
        <w:rPr>
          <w:noProof/>
          <w:sz w:val="32"/>
          <w:szCs w:val="32"/>
          <w:lang w:eastAsia="tr-TR"/>
        </w:rPr>
        <w:t xml:space="preserve">1890’lara doğru Batı’da muhacir </w:t>
      </w:r>
      <w:r w:rsidRPr="009323E1">
        <w:rPr>
          <w:noProof/>
          <w:sz w:val="32"/>
          <w:szCs w:val="32"/>
          <w:lang w:eastAsia="tr-TR"/>
        </w:rPr>
        <w:t>yerleştirilecek boş arazi kalmadığından İç Anadolu’ya gönderilmeye başlanmıştır. 18</w:t>
      </w:r>
      <w:r w:rsidR="00D403DA">
        <w:rPr>
          <w:noProof/>
          <w:sz w:val="32"/>
          <w:szCs w:val="32"/>
          <w:lang w:eastAsia="tr-TR"/>
        </w:rPr>
        <w:t xml:space="preserve">90-1892 yılları arasında Konya </w:t>
      </w:r>
      <w:r w:rsidRPr="009323E1">
        <w:rPr>
          <w:noProof/>
          <w:sz w:val="32"/>
          <w:szCs w:val="32"/>
          <w:lang w:eastAsia="tr-TR"/>
        </w:rPr>
        <w:t>vilayetine belli aralıklarla 381 hane Rumeli muhaciri gönderilmiş ve bunlardan ik</w:t>
      </w:r>
      <w:r w:rsidR="00D403DA">
        <w:rPr>
          <w:noProof/>
          <w:sz w:val="32"/>
          <w:szCs w:val="32"/>
          <w:lang w:eastAsia="tr-TR"/>
        </w:rPr>
        <w:t xml:space="preserve">i ayrı grup halinde bulunan 62  </w:t>
      </w:r>
      <w:r w:rsidRPr="009323E1">
        <w:rPr>
          <w:noProof/>
          <w:sz w:val="32"/>
          <w:szCs w:val="32"/>
          <w:lang w:eastAsia="tr-TR"/>
        </w:rPr>
        <w:t>hanesinin Sarayönü havalisinde iskan edilmesi kararlaştırılmıştır.</w:t>
      </w: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  <w:r>
        <w:rPr>
          <w:noProof/>
          <w:lang w:eastAsia="tr-TR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352E2F39" wp14:editId="47D6663D">
            <wp:extent cx="2143125" cy="5619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>Sarayönü havalisine gönderilen gruplardan 32 hanede 158 nüfus Hazergrad muhacirler</w:t>
      </w:r>
      <w:r w:rsidR="00D403DA">
        <w:rPr>
          <w:noProof/>
          <w:sz w:val="32"/>
          <w:szCs w:val="32"/>
          <w:lang w:eastAsia="tr-TR"/>
        </w:rPr>
        <w:t xml:space="preserve">i 1892 yılında zengi yaylasına </w:t>
      </w:r>
      <w:r w:rsidRPr="009323E1">
        <w:rPr>
          <w:noProof/>
          <w:sz w:val="32"/>
          <w:szCs w:val="32"/>
          <w:lang w:eastAsia="tr-TR"/>
        </w:rPr>
        <w:t>gönderilmiş ve burda ‘Mesudiye’  isminde köy kurmuşlardır.</w:t>
      </w: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>Sarayönü havalisine gön</w:t>
      </w:r>
      <w:r w:rsidR="00D403DA">
        <w:rPr>
          <w:noProof/>
          <w:sz w:val="32"/>
          <w:szCs w:val="32"/>
          <w:lang w:eastAsia="tr-TR"/>
        </w:rPr>
        <w:t xml:space="preserve">derilen 36 hanede 185 nüfusluk </w:t>
      </w:r>
      <w:r w:rsidRPr="009323E1">
        <w:rPr>
          <w:noProof/>
          <w:sz w:val="32"/>
          <w:szCs w:val="32"/>
          <w:lang w:eastAsia="tr-TR"/>
        </w:rPr>
        <w:t>ikinci kafilenin ise önce Ladik’te yerli ahalinin arasında yerleştirilmesi düşünülmü</w:t>
      </w:r>
      <w:r w:rsidR="00D403DA">
        <w:rPr>
          <w:noProof/>
          <w:sz w:val="32"/>
          <w:szCs w:val="32"/>
          <w:lang w:eastAsia="tr-TR"/>
        </w:rPr>
        <w:t>ştür. Ancak bu kafileden 3 hane</w:t>
      </w:r>
      <w:r w:rsidRPr="009323E1">
        <w:rPr>
          <w:noProof/>
          <w:sz w:val="32"/>
          <w:szCs w:val="32"/>
          <w:lang w:eastAsia="tr-TR"/>
        </w:rPr>
        <w:t>dışında, diğerleri yerli ahali arasında iskan olunmayı kabul etmeyerek, Sarayönü’nün 2</w:t>
      </w:r>
      <w:r w:rsidR="00D403DA">
        <w:rPr>
          <w:noProof/>
          <w:sz w:val="32"/>
          <w:szCs w:val="32"/>
          <w:lang w:eastAsia="tr-TR"/>
        </w:rPr>
        <w:t xml:space="preserve">0 km kadar batısında ‘Şahören’ </w:t>
      </w:r>
      <w:r w:rsidRPr="009323E1">
        <w:rPr>
          <w:noProof/>
          <w:sz w:val="32"/>
          <w:szCs w:val="32"/>
          <w:lang w:eastAsia="tr-TR"/>
        </w:rPr>
        <w:t xml:space="preserve">mevkiinde yerleştirilmişlerdir. Ne var ki buraya intibak edemediklerinden birkaç sene </w:t>
      </w:r>
      <w:r w:rsidR="00D403DA">
        <w:rPr>
          <w:noProof/>
          <w:sz w:val="32"/>
          <w:szCs w:val="32"/>
          <w:lang w:eastAsia="tr-TR"/>
        </w:rPr>
        <w:t>sonra evlerini sökerek Sarayini</w:t>
      </w:r>
      <w:r w:rsidRPr="009323E1">
        <w:rPr>
          <w:noProof/>
          <w:sz w:val="32"/>
          <w:szCs w:val="32"/>
          <w:lang w:eastAsia="tr-TR"/>
        </w:rPr>
        <w:t xml:space="preserve"> köyüne gelmişler ve kendi imkanları ile ‘İnli’ mevkiinde yerleşmişlerdir. Daha önce La</w:t>
      </w:r>
      <w:r w:rsidR="00D403DA">
        <w:rPr>
          <w:noProof/>
          <w:sz w:val="32"/>
          <w:szCs w:val="32"/>
          <w:lang w:eastAsia="tr-TR"/>
        </w:rPr>
        <w:t xml:space="preserve">dik’te yerleştirilen 3 hanenin </w:t>
      </w:r>
      <w:r w:rsidRPr="009323E1">
        <w:rPr>
          <w:noProof/>
          <w:sz w:val="32"/>
          <w:szCs w:val="32"/>
          <w:lang w:eastAsia="tr-TR"/>
        </w:rPr>
        <w:t>de bir müddet sonra buraya taşındıkları görülmüştür. Fakat tamamıyla kendi imkanları ile yerleştikler</w:t>
      </w:r>
      <w:r w:rsidR="00D403DA">
        <w:rPr>
          <w:noProof/>
          <w:sz w:val="32"/>
          <w:szCs w:val="32"/>
          <w:lang w:eastAsia="tr-TR"/>
        </w:rPr>
        <w:t xml:space="preserve">inden, muhacirler </w:t>
      </w:r>
      <w:r w:rsidRPr="009323E1">
        <w:rPr>
          <w:noProof/>
          <w:sz w:val="32"/>
          <w:szCs w:val="32"/>
          <w:lang w:eastAsia="tr-TR"/>
        </w:rPr>
        <w:t>tarafından kurulan bu yerleşim yerine uzunca bir müddet mahalle statüsü verilmemiştir.</w:t>
      </w:r>
      <w:r w:rsidR="00D403DA">
        <w:rPr>
          <w:noProof/>
          <w:sz w:val="32"/>
          <w:szCs w:val="32"/>
          <w:lang w:eastAsia="tr-TR"/>
        </w:rPr>
        <w:t xml:space="preserve"> Yakınlarında bulunan bir inden</w:t>
      </w:r>
      <w:r w:rsidRPr="009323E1">
        <w:rPr>
          <w:noProof/>
          <w:sz w:val="32"/>
          <w:szCs w:val="32"/>
          <w:lang w:eastAsia="tr-TR"/>
        </w:rPr>
        <w:t xml:space="preserve"> dolayı, halk arasında ‘İnli Mahalle’ ismiyle anılmaya başlanmıştır. Nihayet aynı</w:t>
      </w:r>
      <w:r w:rsidR="00D403DA">
        <w:rPr>
          <w:noProof/>
          <w:sz w:val="32"/>
          <w:szCs w:val="32"/>
          <w:lang w:eastAsia="tr-TR"/>
        </w:rPr>
        <w:t xml:space="preserve"> mahalleye, 1905 yılında Kırım </w:t>
      </w:r>
      <w:r w:rsidRPr="009323E1">
        <w:rPr>
          <w:noProof/>
          <w:sz w:val="32"/>
          <w:szCs w:val="32"/>
          <w:lang w:eastAsia="tr-TR"/>
        </w:rPr>
        <w:t>muhacirlerinin yerleştirilmesinden sonra ‘Selimiye’ adı verilmiştir.</w:t>
      </w: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D403DA" w:rsidP="009323E1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ö</w:t>
      </w:r>
      <w:r w:rsidR="009323E1" w:rsidRPr="009323E1">
        <w:rPr>
          <w:noProof/>
          <w:sz w:val="32"/>
          <w:szCs w:val="32"/>
          <w:lang w:eastAsia="tr-TR"/>
        </w:rPr>
        <w:t>te yandan 1908 ilkbaharında Konya’ya gelen Rumeli muhacirlerinden yaklaşık 75 haneni</w:t>
      </w:r>
      <w:r>
        <w:rPr>
          <w:noProof/>
          <w:sz w:val="32"/>
          <w:szCs w:val="32"/>
          <w:lang w:eastAsia="tr-TR"/>
        </w:rPr>
        <w:t xml:space="preserve">n, Sarayini köyünün 8 km kadar </w:t>
      </w:r>
      <w:r w:rsidR="009323E1" w:rsidRPr="009323E1">
        <w:rPr>
          <w:noProof/>
          <w:sz w:val="32"/>
          <w:szCs w:val="32"/>
          <w:lang w:eastAsia="tr-TR"/>
        </w:rPr>
        <w:t>kuzeyinde Karatepe mevkiinde yerleştirilmesi kararlaştırılmıştır. Bunlardan ço</w:t>
      </w:r>
      <w:r>
        <w:rPr>
          <w:noProof/>
          <w:sz w:val="32"/>
          <w:szCs w:val="32"/>
          <w:lang w:eastAsia="tr-TR"/>
        </w:rPr>
        <w:t xml:space="preserve">ğu, 1904-1905 yılları arasında </w:t>
      </w:r>
      <w:r w:rsidR="009323E1" w:rsidRPr="009323E1">
        <w:rPr>
          <w:noProof/>
          <w:sz w:val="32"/>
          <w:szCs w:val="32"/>
          <w:lang w:eastAsia="tr-TR"/>
        </w:rPr>
        <w:t xml:space="preserve">memleketlerinden çıkmışlar ve Trakya ve Afyon civarında epeyce dolaştıktan sonra Konya’ya gelmişlerdir. </w:t>
      </w: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  <w:r>
        <w:rPr>
          <w:noProof/>
          <w:lang w:eastAsia="tr-TR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352E2F39" wp14:editId="47D6663D">
            <wp:extent cx="2143125" cy="5619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>Daha Konya’ya gelmeden önce fukara düştüklerinden, kendilerine verilecek olan evler</w:t>
      </w:r>
      <w:r w:rsidR="00D403DA">
        <w:rPr>
          <w:noProof/>
          <w:sz w:val="32"/>
          <w:szCs w:val="32"/>
          <w:lang w:eastAsia="tr-TR"/>
        </w:rPr>
        <w:t xml:space="preserve">in devlet tarafından ihale ile </w:t>
      </w:r>
      <w:r w:rsidRPr="009323E1">
        <w:rPr>
          <w:noProof/>
          <w:sz w:val="32"/>
          <w:szCs w:val="32"/>
          <w:lang w:eastAsia="tr-TR"/>
        </w:rPr>
        <w:t xml:space="preserve">yaptırılması kararlaştırılmıştır. Kasım ayına doğru inşaatların tamamlanmasından sonra, </w:t>
      </w:r>
      <w:r w:rsidR="00D403DA">
        <w:rPr>
          <w:noProof/>
          <w:sz w:val="32"/>
          <w:szCs w:val="32"/>
          <w:lang w:eastAsia="tr-TR"/>
        </w:rPr>
        <w:t>daimi iskanları tamamlanmıştır.</w:t>
      </w:r>
      <w:r w:rsidRPr="009323E1">
        <w:rPr>
          <w:noProof/>
          <w:sz w:val="32"/>
          <w:szCs w:val="32"/>
          <w:lang w:eastAsia="tr-TR"/>
        </w:rPr>
        <w:t xml:space="preserve"> 75 hane Rumeli muhacirinin Karatepe mevkiinde kurmuş oldukları köye “İttihadiye” adı veri</w:t>
      </w:r>
      <w:r w:rsidR="00D403DA">
        <w:rPr>
          <w:noProof/>
          <w:sz w:val="32"/>
          <w:szCs w:val="32"/>
          <w:lang w:eastAsia="tr-TR"/>
        </w:rPr>
        <w:t xml:space="preserve">lmiştir. Kuruluş tarihi 31 Mart </w:t>
      </w:r>
      <w:r w:rsidRPr="009323E1">
        <w:rPr>
          <w:noProof/>
          <w:sz w:val="32"/>
          <w:szCs w:val="32"/>
          <w:lang w:eastAsia="tr-TR"/>
        </w:rPr>
        <w:t>Olayı’ndan hemen sonraya rastlayan bu köye, dönemin siyasi geleneklerine uyularak İttiha</w:t>
      </w:r>
      <w:r w:rsidR="00D403DA">
        <w:rPr>
          <w:noProof/>
          <w:sz w:val="32"/>
          <w:szCs w:val="32"/>
          <w:lang w:eastAsia="tr-TR"/>
        </w:rPr>
        <w:t xml:space="preserve">t ve Terakki Fırkası’nın adına </w:t>
      </w:r>
      <w:r w:rsidRPr="009323E1">
        <w:rPr>
          <w:noProof/>
          <w:sz w:val="32"/>
          <w:szCs w:val="32"/>
          <w:lang w:eastAsia="tr-TR"/>
        </w:rPr>
        <w:t>izafetle İttihadiye ismi verilmiş olmalıdır.</w:t>
      </w: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>Köy sakinlerinden derlediğimiz bilgilere göre, Konya’dan önce Tekirdağ tarafına gele</w:t>
      </w:r>
      <w:r w:rsidR="00D403DA">
        <w:rPr>
          <w:noProof/>
          <w:sz w:val="32"/>
          <w:szCs w:val="32"/>
          <w:lang w:eastAsia="tr-TR"/>
        </w:rPr>
        <w:t xml:space="preserve">n muhacirler, burada uzunca bir </w:t>
      </w:r>
      <w:r w:rsidRPr="009323E1">
        <w:rPr>
          <w:noProof/>
          <w:sz w:val="32"/>
          <w:szCs w:val="32"/>
          <w:lang w:eastAsia="tr-TR"/>
        </w:rPr>
        <w:t>müddet bekletilmelerine rağmen, uygun bir yer bulamadıklarından iskanları mümkü</w:t>
      </w:r>
      <w:r w:rsidR="00D403DA">
        <w:rPr>
          <w:noProof/>
          <w:sz w:val="32"/>
          <w:szCs w:val="32"/>
          <w:lang w:eastAsia="tr-TR"/>
        </w:rPr>
        <w:t xml:space="preserve">n olamaz. Tekirdağ’ından sonra </w:t>
      </w:r>
      <w:r w:rsidRPr="009323E1">
        <w:rPr>
          <w:noProof/>
          <w:sz w:val="32"/>
          <w:szCs w:val="32"/>
          <w:lang w:eastAsia="tr-TR"/>
        </w:rPr>
        <w:t xml:space="preserve">geldikleri Afyon’un Susuz köyünde de birkaç ay kalırlar. Fakat yerleşmek için burada da </w:t>
      </w:r>
      <w:r w:rsidR="00D403DA">
        <w:rPr>
          <w:noProof/>
          <w:sz w:val="32"/>
          <w:szCs w:val="32"/>
          <w:lang w:eastAsia="tr-TR"/>
        </w:rPr>
        <w:t>uygun bir arazi bulunulamayınca</w:t>
      </w:r>
      <w:r w:rsidRPr="009323E1">
        <w:rPr>
          <w:noProof/>
          <w:sz w:val="32"/>
          <w:szCs w:val="32"/>
          <w:lang w:eastAsia="tr-TR"/>
        </w:rPr>
        <w:t xml:space="preserve"> Konya’ya sevk edilirler.</w:t>
      </w: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>Kendilerine teklif edilen yerlerden Sarayini köyünün 8 km kadar kuzeyindeki Karatepe mevk</w:t>
      </w:r>
      <w:r w:rsidR="00D403DA">
        <w:rPr>
          <w:noProof/>
          <w:sz w:val="32"/>
          <w:szCs w:val="32"/>
          <w:lang w:eastAsia="tr-TR"/>
        </w:rPr>
        <w:t xml:space="preserve">iini beğenirler. Çünkü Karatepe </w:t>
      </w:r>
      <w:r w:rsidRPr="009323E1">
        <w:rPr>
          <w:noProof/>
          <w:sz w:val="32"/>
          <w:szCs w:val="32"/>
          <w:lang w:eastAsia="tr-TR"/>
        </w:rPr>
        <w:t>yakınlarında bir Fransız vatandaşına ait olan Belfa Çiftliği’nde çalışmayı düşünürler</w:t>
      </w:r>
      <w:r w:rsidR="00D403DA">
        <w:rPr>
          <w:noProof/>
          <w:sz w:val="32"/>
          <w:szCs w:val="32"/>
          <w:lang w:eastAsia="tr-TR"/>
        </w:rPr>
        <w:t xml:space="preserve">. Hatta daha evlerinin inşaatıı </w:t>
      </w:r>
      <w:r w:rsidRPr="009323E1">
        <w:rPr>
          <w:noProof/>
          <w:sz w:val="32"/>
          <w:szCs w:val="32"/>
          <w:lang w:eastAsia="tr-TR"/>
        </w:rPr>
        <w:t xml:space="preserve">başlamadan önce, içlerinden bazıları bu çiftlikte iş başı yaparlar. Diğerleri ise </w:t>
      </w:r>
      <w:r w:rsidR="00D403DA">
        <w:rPr>
          <w:noProof/>
          <w:sz w:val="32"/>
          <w:szCs w:val="32"/>
          <w:lang w:eastAsia="tr-TR"/>
        </w:rPr>
        <w:t>evlerinin inşaatı bitene kadar,</w:t>
      </w:r>
      <w:r w:rsidRPr="009323E1">
        <w:rPr>
          <w:noProof/>
          <w:sz w:val="32"/>
          <w:szCs w:val="32"/>
          <w:lang w:eastAsia="tr-TR"/>
        </w:rPr>
        <w:t>Kadınhanı ve köylerine geçici olarak dağıtılırlar. İlk etapta Karatepe’de 28 hane iskan</w:t>
      </w:r>
      <w:r w:rsidR="00D403DA">
        <w:rPr>
          <w:noProof/>
          <w:sz w:val="32"/>
          <w:szCs w:val="32"/>
          <w:lang w:eastAsia="tr-TR"/>
        </w:rPr>
        <w:t xml:space="preserve"> edilir. Kadınhanı ve köylerin</w:t>
      </w:r>
      <w:r w:rsidRPr="009323E1">
        <w:rPr>
          <w:noProof/>
          <w:sz w:val="32"/>
          <w:szCs w:val="32"/>
          <w:lang w:eastAsia="tr-TR"/>
        </w:rPr>
        <w:t xml:space="preserve"> gönderilenlerin de geri dönmesiyle, iskan olunan muhacirlerin sayısı 75 haneyi bulur</w:t>
      </w:r>
      <w:r w:rsidR="00D403DA">
        <w:rPr>
          <w:noProof/>
          <w:sz w:val="32"/>
          <w:szCs w:val="32"/>
          <w:lang w:eastAsia="tr-TR"/>
        </w:rPr>
        <w:t>. Bu köyde yerleşen muhacirler,</w:t>
      </w:r>
      <w:r w:rsidRPr="009323E1">
        <w:rPr>
          <w:noProof/>
          <w:sz w:val="32"/>
          <w:szCs w:val="32"/>
          <w:lang w:eastAsia="tr-TR"/>
        </w:rPr>
        <w:t>uzun yıllar Belfa Çiftliği’nde yevmiyeci olarak çalışırlar.</w:t>
      </w: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lastRenderedPageBreak/>
        <w:t xml:space="preserve">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352E2F39" wp14:editId="47D6663D">
            <wp:extent cx="2143125" cy="5619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9323E1" w:rsidRDefault="009323E1" w:rsidP="009323E1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 xml:space="preserve">10 sene kadar Karatepe mevkiinde kalırlar. Fakat yakınlarında bulunan sazlıklardan </w:t>
      </w:r>
      <w:r w:rsidR="00D403DA">
        <w:rPr>
          <w:noProof/>
          <w:sz w:val="32"/>
          <w:szCs w:val="32"/>
          <w:lang w:eastAsia="tr-TR"/>
        </w:rPr>
        <w:t xml:space="preserve">gelen sivrisineklerden rahatsız </w:t>
      </w:r>
      <w:r w:rsidRPr="009323E1">
        <w:rPr>
          <w:noProof/>
          <w:sz w:val="32"/>
          <w:szCs w:val="32"/>
          <w:lang w:eastAsia="tr-TR"/>
        </w:rPr>
        <w:t>olduklarından, Karatepe’deki evlerini sökerek ilk yerleşim yerlerinin 4 km kadar kuze</w:t>
      </w:r>
      <w:r w:rsidR="00D403DA">
        <w:rPr>
          <w:noProof/>
          <w:sz w:val="32"/>
          <w:szCs w:val="32"/>
          <w:lang w:eastAsia="tr-TR"/>
        </w:rPr>
        <w:t xml:space="preserve">y doğusuna taşınırlar. Tamamen </w:t>
      </w:r>
      <w:r w:rsidRPr="009323E1">
        <w:rPr>
          <w:noProof/>
          <w:sz w:val="32"/>
          <w:szCs w:val="32"/>
          <w:lang w:eastAsia="tr-TR"/>
        </w:rPr>
        <w:t>kendi imkanları ile taşındıkları yeni yerleşim yerlerinde köyün ismi değişmez. Karatep</w:t>
      </w:r>
      <w:r w:rsidR="00D403DA">
        <w:rPr>
          <w:noProof/>
          <w:sz w:val="32"/>
          <w:szCs w:val="32"/>
          <w:lang w:eastAsia="tr-TR"/>
        </w:rPr>
        <w:t xml:space="preserve">e’de iskan olunan muhacirlerin </w:t>
      </w:r>
      <w:r w:rsidRPr="009323E1">
        <w:rPr>
          <w:noProof/>
          <w:sz w:val="32"/>
          <w:szCs w:val="32"/>
          <w:lang w:eastAsia="tr-TR"/>
        </w:rPr>
        <w:t>hepsi aynı köyden gelmemişlerdir. Karma bir köy olup, Kuzey Bulgaristan’ın muhteli</w:t>
      </w:r>
      <w:r w:rsidR="00D403DA">
        <w:rPr>
          <w:noProof/>
          <w:sz w:val="32"/>
          <w:szCs w:val="32"/>
          <w:lang w:eastAsia="tr-TR"/>
        </w:rPr>
        <w:t xml:space="preserve">f köylerinden göç etmişlerdir. </w:t>
      </w:r>
      <w:r w:rsidRPr="009323E1">
        <w:rPr>
          <w:noProof/>
          <w:sz w:val="32"/>
          <w:szCs w:val="32"/>
          <w:lang w:eastAsia="tr-TR"/>
        </w:rPr>
        <w:t>Çoğunluğu Güney Dobruca bölgesinde Hacıoğlu-Pazarcık’ın Kisecik, Sarınebiler ve Salman</w:t>
      </w:r>
      <w:r w:rsidR="00D403DA">
        <w:rPr>
          <w:noProof/>
          <w:sz w:val="32"/>
          <w:szCs w:val="32"/>
          <w:lang w:eastAsia="tr-TR"/>
        </w:rPr>
        <w:t xml:space="preserve"> köyleri ile Silistre’nin Usul </w:t>
      </w:r>
      <w:r w:rsidRPr="009323E1">
        <w:rPr>
          <w:noProof/>
          <w:sz w:val="32"/>
          <w:szCs w:val="32"/>
          <w:lang w:eastAsia="tr-TR"/>
        </w:rPr>
        <w:t>köylerinden gelmişlerdir. İçlerinden birkaç hanesi ise Deliorman bölgesinin merkezi olan Şumnu civarından göç etmiştir.</w:t>
      </w: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Pr="009323E1" w:rsidRDefault="00D403DA" w:rsidP="00D403DA">
      <w:pPr>
        <w:rPr>
          <w:noProof/>
          <w:sz w:val="32"/>
          <w:szCs w:val="32"/>
          <w:lang w:eastAsia="tr-TR"/>
        </w:rPr>
      </w:pPr>
      <w:r w:rsidRPr="009323E1">
        <w:rPr>
          <w:noProof/>
          <w:sz w:val="32"/>
          <w:szCs w:val="32"/>
          <w:lang w:eastAsia="tr-TR"/>
        </w:rPr>
        <w:t>Sonuç olarak, 1890’lardan itibaren dışarıdan nüfus çekmeye başlayan Sarayönü havalisinde, boş</w:t>
      </w:r>
      <w:r>
        <w:rPr>
          <w:noProof/>
          <w:sz w:val="32"/>
          <w:szCs w:val="32"/>
          <w:lang w:eastAsia="tr-TR"/>
        </w:rPr>
        <w:t xml:space="preserve"> araziler kısa sürede </w:t>
      </w:r>
      <w:r w:rsidRPr="009323E1">
        <w:rPr>
          <w:noProof/>
          <w:sz w:val="32"/>
          <w:szCs w:val="32"/>
          <w:lang w:eastAsia="tr-TR"/>
        </w:rPr>
        <w:t>dolmuştur. 1896’da istasyon binasının açılmasına kadar bölgenin merkezi Ladik köyü ike</w:t>
      </w:r>
      <w:r>
        <w:rPr>
          <w:noProof/>
          <w:sz w:val="32"/>
          <w:szCs w:val="32"/>
          <w:lang w:eastAsia="tr-TR"/>
        </w:rPr>
        <w:t xml:space="preserve">n, bu tarihten itibaren merkez </w:t>
      </w:r>
      <w:r w:rsidRPr="009323E1">
        <w:rPr>
          <w:noProof/>
          <w:sz w:val="32"/>
          <w:szCs w:val="32"/>
          <w:lang w:eastAsia="tr-TR"/>
        </w:rPr>
        <w:t>Sarayini köyüne doğru kaymıştır. İlk yıllarda kaynaşamayan yerli halk ile göçmenler, zamanla birbirlerini daha yakı</w:t>
      </w:r>
      <w:r>
        <w:rPr>
          <w:noProof/>
          <w:sz w:val="32"/>
          <w:szCs w:val="32"/>
          <w:lang w:eastAsia="tr-TR"/>
        </w:rPr>
        <w:t xml:space="preserve">ndan </w:t>
      </w:r>
      <w:r w:rsidRPr="009323E1">
        <w:rPr>
          <w:noProof/>
          <w:sz w:val="32"/>
          <w:szCs w:val="32"/>
          <w:lang w:eastAsia="tr-TR"/>
        </w:rPr>
        <w:t xml:space="preserve">tanımaya başlamışlardır. Hiç farkında olmadan göçmenlerin bazı örf ve adetleri </w:t>
      </w:r>
      <w:r>
        <w:rPr>
          <w:noProof/>
          <w:sz w:val="32"/>
          <w:szCs w:val="32"/>
          <w:lang w:eastAsia="tr-TR"/>
        </w:rPr>
        <w:t xml:space="preserve">yerli halka, yerli halkın bazı </w:t>
      </w:r>
      <w:r w:rsidRPr="009323E1">
        <w:rPr>
          <w:noProof/>
          <w:sz w:val="32"/>
          <w:szCs w:val="32"/>
          <w:lang w:eastAsia="tr-TR"/>
        </w:rPr>
        <w:t>gelenekleri de göçmenlere geçmiştir. Artık Rumeli muhacirlerinin torunları düğünl</w:t>
      </w:r>
      <w:r>
        <w:rPr>
          <w:noProof/>
          <w:sz w:val="32"/>
          <w:szCs w:val="32"/>
          <w:lang w:eastAsia="tr-TR"/>
        </w:rPr>
        <w:t xml:space="preserve">erde Konyalım havası eşliğinde </w:t>
      </w:r>
      <w:r w:rsidRPr="009323E1">
        <w:rPr>
          <w:noProof/>
          <w:sz w:val="32"/>
          <w:szCs w:val="32"/>
          <w:lang w:eastAsia="tr-TR"/>
        </w:rPr>
        <w:t>yerliler gibi el kaldırırken, Tatar sofralarında da çiğ böreğin yerini yerel tat olan</w:t>
      </w:r>
      <w:r>
        <w:rPr>
          <w:noProof/>
          <w:sz w:val="32"/>
          <w:szCs w:val="32"/>
          <w:lang w:eastAsia="tr-TR"/>
        </w:rPr>
        <w:t xml:space="preserve"> etli ekmek almaya başlamıştır.</w:t>
      </w:r>
      <w:r w:rsidRPr="009323E1">
        <w:rPr>
          <w:noProof/>
          <w:sz w:val="32"/>
          <w:szCs w:val="32"/>
          <w:lang w:eastAsia="tr-TR"/>
        </w:rPr>
        <w:t>Ancak günümüzün en büyük sorunu, köy ve kasabalardan şehre doğru başlayan göçt</w:t>
      </w:r>
      <w:r>
        <w:rPr>
          <w:noProof/>
          <w:sz w:val="32"/>
          <w:szCs w:val="32"/>
          <w:lang w:eastAsia="tr-TR"/>
        </w:rPr>
        <w:t xml:space="preserve">ür. Bu gün muhacir köylerinde, </w:t>
      </w:r>
      <w:r w:rsidRPr="009323E1">
        <w:rPr>
          <w:noProof/>
          <w:sz w:val="32"/>
          <w:szCs w:val="32"/>
          <w:lang w:eastAsia="tr-TR"/>
        </w:rPr>
        <w:t>hafta sonları dışında, üç-beş emekliden başka kimseyi bulmak çok zordur. Maalesef</w:t>
      </w:r>
      <w:r>
        <w:rPr>
          <w:noProof/>
          <w:sz w:val="32"/>
          <w:szCs w:val="32"/>
          <w:lang w:eastAsia="tr-TR"/>
        </w:rPr>
        <w:t xml:space="preserve"> aynı sorun yerli köylerinde de </w:t>
      </w:r>
      <w:r w:rsidRPr="009323E1">
        <w:rPr>
          <w:noProof/>
          <w:sz w:val="32"/>
          <w:szCs w:val="32"/>
          <w:lang w:eastAsia="tr-TR"/>
        </w:rPr>
        <w:t>başlamış olup, birçok köy yakın gelecekte yok olmakla karşı karşıyadır. Sebepler</w:t>
      </w:r>
      <w:r>
        <w:rPr>
          <w:noProof/>
          <w:sz w:val="32"/>
          <w:szCs w:val="32"/>
          <w:lang w:eastAsia="tr-TR"/>
        </w:rPr>
        <w:t xml:space="preserve"> farklı da olsa, sanki yüzyıllar s</w:t>
      </w:r>
      <w:r w:rsidRPr="009323E1">
        <w:rPr>
          <w:noProof/>
          <w:sz w:val="32"/>
          <w:szCs w:val="32"/>
          <w:lang w:eastAsia="tr-TR"/>
        </w:rPr>
        <w:t>onra Sarayönü havalisinin iskan tarihi, bir kere daha tekerrür edecekmiş gibi gözükmektedir.</w:t>
      </w:r>
    </w:p>
    <w:p w:rsidR="00D403DA" w:rsidRPr="009323E1" w:rsidRDefault="00D403DA" w:rsidP="009323E1">
      <w:pPr>
        <w:rPr>
          <w:noProof/>
          <w:sz w:val="32"/>
          <w:szCs w:val="32"/>
          <w:lang w:eastAsia="tr-TR"/>
        </w:rPr>
      </w:pPr>
    </w:p>
    <w:p w:rsidR="009323E1" w:rsidRPr="009323E1" w:rsidRDefault="009323E1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 w:rsidP="009323E1">
      <w:pPr>
        <w:rPr>
          <w:noProof/>
          <w:sz w:val="32"/>
          <w:szCs w:val="32"/>
          <w:lang w:eastAsia="tr-TR"/>
        </w:rPr>
      </w:pPr>
    </w:p>
    <w:p w:rsidR="00D403DA" w:rsidRDefault="00D403DA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t>Kaynakça:</w:t>
      </w:r>
    </w:p>
    <w:p w:rsidR="00D403DA" w:rsidRPr="00D403DA" w:rsidRDefault="00D403DA" w:rsidP="00D403DA">
      <w:pPr>
        <w:rPr>
          <w:noProof/>
          <w:sz w:val="32"/>
          <w:szCs w:val="32"/>
          <w:lang w:eastAsia="tr-TR"/>
        </w:rPr>
      </w:pPr>
      <w:r w:rsidRPr="00D403DA">
        <w:rPr>
          <w:noProof/>
          <w:sz w:val="32"/>
          <w:szCs w:val="32"/>
          <w:lang w:eastAsia="tr-TR"/>
        </w:rPr>
        <w:t>file:///C:/Users/hp/Downloads/balkan-savalari-sonrasi-rumel-den-trk-gler-ve-osmanli-devlet-nde-skanlari.pdf</w:t>
      </w:r>
    </w:p>
    <w:p w:rsidR="00D403DA" w:rsidRPr="00D403DA" w:rsidRDefault="00D403DA" w:rsidP="00D403DA">
      <w:pPr>
        <w:rPr>
          <w:noProof/>
          <w:sz w:val="32"/>
          <w:szCs w:val="32"/>
          <w:lang w:eastAsia="tr-TR"/>
        </w:rPr>
      </w:pPr>
      <w:r w:rsidRPr="00D403DA">
        <w:rPr>
          <w:noProof/>
          <w:sz w:val="32"/>
          <w:szCs w:val="32"/>
          <w:lang w:eastAsia="tr-TR"/>
        </w:rPr>
        <w:t>https://dergipark.org.tr/tr/pub/gopsbad/issue/48560/616634</w:t>
      </w:r>
    </w:p>
    <w:p w:rsidR="00D403DA" w:rsidRPr="00D403DA" w:rsidRDefault="00D403DA" w:rsidP="00D403DA">
      <w:pPr>
        <w:rPr>
          <w:noProof/>
          <w:sz w:val="32"/>
          <w:szCs w:val="32"/>
          <w:lang w:eastAsia="tr-TR"/>
        </w:rPr>
      </w:pPr>
      <w:r w:rsidRPr="00D403DA">
        <w:rPr>
          <w:noProof/>
          <w:sz w:val="32"/>
          <w:szCs w:val="32"/>
          <w:lang w:eastAsia="tr-TR"/>
        </w:rPr>
        <w:t>http://bursagocmuzesi.com/osmanli-rus-savasi-ve-93-harbi-sonrasi-kafkas-gocleri/</w:t>
      </w:r>
    </w:p>
    <w:sectPr w:rsidR="00D403DA" w:rsidRPr="00D403DA" w:rsidSect="00932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32"/>
    <w:rsid w:val="00411E53"/>
    <w:rsid w:val="009323E1"/>
    <w:rsid w:val="00AF5232"/>
    <w:rsid w:val="00BB61D8"/>
    <w:rsid w:val="00D4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89D92-4E96-4948-AB7A-A588141D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İlker ÜNLÜ</cp:lastModifiedBy>
  <cp:revision>2</cp:revision>
  <dcterms:created xsi:type="dcterms:W3CDTF">2020-11-30T06:06:00Z</dcterms:created>
  <dcterms:modified xsi:type="dcterms:W3CDTF">2020-11-30T06:06:00Z</dcterms:modified>
</cp:coreProperties>
</file>